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33D87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32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9C50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5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9C5015">
        <w:rPr>
          <w:rFonts w:ascii="Times New Roman" w:hAnsi="Times New Roman" w:cs="Times New Roman"/>
          <w:sz w:val="28"/>
          <w:szCs w:val="28"/>
        </w:rPr>
        <w:t>19</w:t>
      </w:r>
      <w:r w:rsidR="00A33D87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7841FF" w:rsidRPr="009F5029">
        <w:rPr>
          <w:rFonts w:ascii="Times New Roman" w:hAnsi="Times New Roman" w:cs="Times New Roman"/>
          <w:sz w:val="28"/>
          <w:szCs w:val="28"/>
        </w:rPr>
        <w:t>по вопрос</w:t>
      </w:r>
      <w:r w:rsidR="009C5015">
        <w:rPr>
          <w:rFonts w:ascii="Times New Roman" w:hAnsi="Times New Roman" w:cs="Times New Roman"/>
          <w:sz w:val="28"/>
          <w:szCs w:val="28"/>
        </w:rPr>
        <w:t>у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F35DD1" w:rsidRDefault="009C5015" w:rsidP="009C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7F8">
        <w:rPr>
          <w:rFonts w:ascii="Times New Roman" w:hAnsi="Times New Roman" w:cs="Times New Roman"/>
          <w:sz w:val="28"/>
          <w:szCs w:val="28"/>
        </w:rPr>
        <w:t xml:space="preserve">включения в </w:t>
      </w:r>
      <w:r>
        <w:rPr>
          <w:rFonts w:ascii="Times New Roman" w:hAnsi="Times New Roman" w:cs="Times New Roman"/>
          <w:sz w:val="28"/>
          <w:szCs w:val="28"/>
        </w:rPr>
        <w:t xml:space="preserve">зону 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малоэтажной высокоплотной жилой застройки (до 3 </w:t>
      </w:r>
      <w:proofErr w:type="spellStart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 исключением из зоны индивидуальной жилой застройки (до 3 </w:t>
      </w:r>
      <w:proofErr w:type="spellStart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зоны зеленых насажденийземельных участков площадью 9374 кв. м., 1800 кв. м., 4573 кв. м. расположенных по адресу: г. Элиста, ул. В. И. Ленина,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№333 «А».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405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r w:rsidRPr="003F2C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C5015">
        <w:rPr>
          <w:rFonts w:ascii="Times New Roman" w:hAnsi="Times New Roman" w:cs="Times New Roman"/>
          <w:sz w:val="28"/>
          <w:szCs w:val="28"/>
        </w:rPr>
        <w:t>14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C5015">
        <w:rPr>
          <w:rFonts w:ascii="Times New Roman" w:hAnsi="Times New Roman" w:cs="Times New Roman"/>
          <w:sz w:val="28"/>
          <w:szCs w:val="28"/>
        </w:rPr>
        <w:t>16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C5015">
        <w:rPr>
          <w:rFonts w:ascii="Times New Roman" w:hAnsi="Times New Roman" w:cs="Times New Roman"/>
          <w:sz w:val="28"/>
          <w:szCs w:val="28"/>
        </w:rPr>
        <w:t>18</w:t>
      </w:r>
      <w:r w:rsidR="00583C48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F77F48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1022E0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1022E0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_____2020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1022E0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1022E0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1022E0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1022E0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667138" w:rsidRPr="00667138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67138">
        <w:rPr>
          <w:rFonts w:ascii="Times New Roman" w:hAnsi="Times New Roman" w:cs="Times New Roman"/>
          <w:sz w:val="28"/>
          <w:szCs w:val="28"/>
        </w:rPr>
        <w:t>статьей 20 Устава города Элисты,</w:t>
      </w:r>
    </w:p>
    <w:p w:rsidR="00667138" w:rsidRPr="00667138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13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667138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67138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667138">
        <w:rPr>
          <w:rFonts w:ascii="Times New Roman" w:hAnsi="Times New Roman" w:cs="Times New Roman"/>
          <w:sz w:val="28"/>
          <w:szCs w:val="28"/>
        </w:rPr>
        <w:t xml:space="preserve">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25 декабря 2014 года №4, 19 марта 2015 года №12, 11 июня 2015 года №11, 28 июля 2015 года №2, 17 сентября 2015 года №10, 24 декабря 2015 года №16, 24 марта 2016 года №24, 16 июня 2016 года №14, 29 сентября 2016 года №16, 22 декабря 2016 года №15, 15 июня 2017 года №19, 21 декабря 2017 года №10, 31 мая 2018 года №11, 6 сентября 2018 года №14, 6 июня 2019 года №9, 29 августа 2019 №7, 27 ноября 2019 года №4, 26 декабря 2019 № 4), следующие изменения: </w:t>
      </w:r>
    </w:p>
    <w:p w:rsidR="00BE4F9E" w:rsidRPr="00A33D87" w:rsidRDefault="009F1B49" w:rsidP="009F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7F8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627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зону 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малоэтажной высокоплотной жилой застройки (до 3 </w:t>
      </w:r>
      <w:proofErr w:type="spellStart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зоны индивидуальной жилой застройки (до 3 </w:t>
      </w:r>
      <w:proofErr w:type="spellStart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зоны зеленых насаждений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9374 кв. м., 1800 кв. м., 4573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Элиста, ул. В. И. Ленина,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№333 «А»</w:t>
      </w:r>
      <w:r w:rsidR="0005091B">
        <w:rPr>
          <w:rFonts w:ascii="Times New Roman" w:hAnsi="Times New Roman" w:cs="Times New Roman"/>
          <w:sz w:val="28"/>
          <w:szCs w:val="28"/>
        </w:rPr>
        <w:t>, согласно схеме Приложения к настоящему решению</w:t>
      </w:r>
      <w:r w:rsidR="00BE4F9E">
        <w:rPr>
          <w:rFonts w:ascii="Times New Roman" w:hAnsi="Times New Roman" w:cs="Times New Roman"/>
          <w:sz w:val="28"/>
          <w:szCs w:val="28"/>
        </w:rPr>
        <w:t>;</w:t>
      </w:r>
    </w:p>
    <w:p w:rsidR="00667138" w:rsidRPr="00667138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 в газете «</w:t>
      </w:r>
      <w:proofErr w:type="spellStart"/>
      <w:r w:rsidRPr="00667138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Pr="00667138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667138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схемы проектируемого состояния территории (проектный план)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Генерального плана города Элисты, утвержденного решением </w:t>
      </w:r>
    </w:p>
    <w:p w:rsidR="0005091B" w:rsidRDefault="00667138" w:rsidP="009F1B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Элистинского городского Собрания от 01.07.2010 № 1</w:t>
      </w:r>
    </w:p>
    <w:p w:rsidR="009F1B49" w:rsidRDefault="009F1B49" w:rsidP="009F1B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10335" w:type="dxa"/>
        <w:tblInd w:w="-871" w:type="dxa"/>
        <w:tblLayout w:type="fixed"/>
        <w:tblLook w:val="04A0"/>
      </w:tblPr>
      <w:tblGrid>
        <w:gridCol w:w="5060"/>
        <w:gridCol w:w="5275"/>
      </w:tblGrid>
      <w:tr w:rsidR="009F1B49" w:rsidRPr="009F1B49" w:rsidTr="00AE7C8B">
        <w:trPr>
          <w:trHeight w:val="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9" w:rsidRPr="009F1B49" w:rsidRDefault="009F1B49" w:rsidP="00AE7C8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B49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9" w:rsidRPr="009F1B49" w:rsidRDefault="009F1B49" w:rsidP="00AE7C8B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F1B49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9F1B49" w:rsidRPr="009F1B49" w:rsidTr="00AE7C8B">
        <w:trPr>
          <w:trHeight w:val="43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9" w:rsidRPr="009F1B49" w:rsidRDefault="009F1B49" w:rsidP="00AE7C8B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F1B4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11295" w:dyaOrig="9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222pt" o:ole="">
                  <v:imagedata r:id="rId6" o:title=""/>
                </v:shape>
                <o:OLEObject Type="Embed" ProgID="PBrush" ShapeID="_x0000_i1025" DrawAspect="Content" ObjectID="_1659963961" r:id="rId7"/>
              </w:objec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9" w:rsidRPr="009F1B49" w:rsidRDefault="009F1B49" w:rsidP="00AE7C8B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F1B4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10860" w:dyaOrig="9600">
                <v:shape id="_x0000_i1026" type="#_x0000_t75" style="width:252.75pt;height:223.5pt" o:ole="">
                  <v:imagedata r:id="rId8" o:title=""/>
                </v:shape>
                <o:OLEObject Type="Embed" ProgID="PBrush" ShapeID="_x0000_i1026" DrawAspect="Content" ObjectID="_1659963962" r:id="rId9"/>
              </w:object>
            </w:r>
          </w:p>
        </w:tc>
      </w:tr>
    </w:tbl>
    <w:p w:rsidR="009F1B49" w:rsidRDefault="009F1B49" w:rsidP="009F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B49" w:rsidSect="009F1B49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059C1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3C48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015"/>
    <w:rsid w:val="009C513A"/>
    <w:rsid w:val="009D420F"/>
    <w:rsid w:val="009F1B49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02F6"/>
    <w:rsid w:val="00D537B8"/>
    <w:rsid w:val="00D57A17"/>
    <w:rsid w:val="00D621F3"/>
    <w:rsid w:val="00D72630"/>
    <w:rsid w:val="00D8420A"/>
    <w:rsid w:val="00D85A78"/>
    <w:rsid w:val="00DB70B6"/>
    <w:rsid w:val="00DC0F5F"/>
    <w:rsid w:val="00DD1883"/>
    <w:rsid w:val="00DD2B5E"/>
    <w:rsid w:val="00DE45F6"/>
    <w:rsid w:val="00DE71FF"/>
    <w:rsid w:val="00DE7B40"/>
    <w:rsid w:val="00DF34E2"/>
    <w:rsid w:val="00E43227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2BEF-CACD-4864-B450-B68E8BBB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19</cp:revision>
  <cp:lastPrinted>2020-04-13T11:59:00Z</cp:lastPrinted>
  <dcterms:created xsi:type="dcterms:W3CDTF">2020-02-04T15:15:00Z</dcterms:created>
  <dcterms:modified xsi:type="dcterms:W3CDTF">2020-08-26T13:20:00Z</dcterms:modified>
</cp:coreProperties>
</file>